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7C" w:rsidRPr="0068460A" w:rsidRDefault="009C527C" w:rsidP="009C527C">
      <w:pPr>
        <w:rPr>
          <w:rFonts w:ascii="仿宋" w:eastAsia="仿宋" w:hAnsi="仿宋"/>
          <w:bCs/>
          <w:sz w:val="32"/>
          <w:szCs w:val="32"/>
        </w:rPr>
      </w:pPr>
      <w:r w:rsidRPr="0068460A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 w:rsidRPr="0068460A">
        <w:rPr>
          <w:rFonts w:ascii="仿宋" w:eastAsia="仿宋" w:hAnsi="仿宋" w:hint="eastAsia"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757" w:tblpY="733"/>
        <w:tblOverlap w:val="never"/>
        <w:tblW w:w="10576" w:type="dxa"/>
        <w:tblCellMar>
          <w:left w:w="0" w:type="dxa"/>
          <w:right w:w="0" w:type="dxa"/>
        </w:tblCellMar>
        <w:tblLook w:val="0000"/>
      </w:tblPr>
      <w:tblGrid>
        <w:gridCol w:w="616"/>
        <w:gridCol w:w="1397"/>
        <w:gridCol w:w="1367"/>
        <w:gridCol w:w="1217"/>
        <w:gridCol w:w="721"/>
        <w:gridCol w:w="1397"/>
        <w:gridCol w:w="1412"/>
        <w:gridCol w:w="1427"/>
        <w:gridCol w:w="1022"/>
      </w:tblGrid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44"/>
                <w:szCs w:val="44"/>
              </w:rPr>
            </w:pPr>
            <w:r w:rsidRPr="0068460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44"/>
                <w:szCs w:val="44"/>
              </w:rPr>
              <w:t>养老机构公益产品目录</w:t>
            </w:r>
          </w:p>
        </w:tc>
      </w:tr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护理类（全国十大品牌之一）</w:t>
            </w: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产品尺寸（mm）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尺码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单价（片）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总价（箱）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L-650*800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650*800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180元/箱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本集采报价包含货到市级城市物流费用。（更多服务支持详见框架战略合作协议）。</w:t>
            </w: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XL-750*900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750*900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成人护理垫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600*900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成人护理垫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800*900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成人护理垫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800*1600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800*1600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成人尿片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220*500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220*500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成人拉拉裤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150片/箱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870*420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1.236元/片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148.32元/箱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780*420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1.1845元/片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142.14元/箱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870*480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1.957元/片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156.56元/箱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成人纸尿裤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780*480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1.854元/片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148.32元/箱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护理床垫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60*90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100/箱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1.442元/片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144.20元/箱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粮油类（央企直供产品）</w:t>
            </w:r>
          </w:p>
        </w:tc>
      </w:tr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洗涤清洁用品（全国十大品牌之一）</w:t>
            </w:r>
          </w:p>
        </w:tc>
      </w:tr>
      <w:tr w:rsidR="009C527C" w:rsidTr="00A33C78">
        <w:trPr>
          <w:trHeight w:val="626"/>
        </w:trPr>
        <w:tc>
          <w:tcPr>
            <w:tcW w:w="10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</w:tbl>
    <w:p w:rsidR="009C527C" w:rsidRPr="0068460A" w:rsidRDefault="009C527C" w:rsidP="009C527C">
      <w:pPr>
        <w:rPr>
          <w:rFonts w:ascii="仿宋" w:eastAsia="仿宋" w:hAnsi="仿宋"/>
          <w:sz w:val="32"/>
          <w:szCs w:val="32"/>
        </w:rPr>
      </w:pPr>
    </w:p>
    <w:sectPr w:rsidR="009C527C" w:rsidRPr="0068460A" w:rsidSect="0005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02" w:rsidRDefault="00FE0102" w:rsidP="00A478DA">
      <w:r>
        <w:separator/>
      </w:r>
    </w:p>
  </w:endnote>
  <w:endnote w:type="continuationSeparator" w:id="0">
    <w:p w:rsidR="00FE0102" w:rsidRDefault="00FE0102" w:rsidP="00A4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02" w:rsidRDefault="00FE0102" w:rsidP="00A478DA">
      <w:r>
        <w:separator/>
      </w:r>
    </w:p>
  </w:footnote>
  <w:footnote w:type="continuationSeparator" w:id="0">
    <w:p w:rsidR="00FE0102" w:rsidRDefault="00FE0102" w:rsidP="00A4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27C"/>
    <w:rsid w:val="00054644"/>
    <w:rsid w:val="000F256F"/>
    <w:rsid w:val="00266505"/>
    <w:rsid w:val="004A2ABC"/>
    <w:rsid w:val="00627E4B"/>
    <w:rsid w:val="009C527C"/>
    <w:rsid w:val="00A478DA"/>
    <w:rsid w:val="00AC6C2F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2020-02-17T06:36:00Z</dcterms:created>
  <dcterms:modified xsi:type="dcterms:W3CDTF">2020-02-17T06:36:00Z</dcterms:modified>
</cp:coreProperties>
</file>